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21714D" w14:textId="77777777" w:rsidR="004E37AB" w:rsidRPr="0092770E" w:rsidRDefault="003504A0" w:rsidP="0092770E">
      <w:pPr>
        <w:tabs>
          <w:tab w:val="left" w:pos="8505"/>
        </w:tabs>
        <w:spacing w:line="240" w:lineRule="auto"/>
        <w:rPr>
          <w:rFonts w:ascii="Arial" w:eastAsia="CMR10" w:hAnsi="Arial" w:cs="Arial"/>
          <w:b/>
          <w:sz w:val="24"/>
          <w:szCs w:val="24"/>
        </w:rPr>
      </w:pPr>
      <w:bookmarkStart w:id="0" w:name="_Hlk18995745"/>
      <w:bookmarkEnd w:id="0"/>
      <w:r w:rsidRPr="0092770E">
        <w:rPr>
          <w:rFonts w:ascii="Arial" w:eastAsiaTheme="majorEastAsia" w:hAnsi="Arial" w:cs="Arial"/>
          <w:b/>
          <w:bCs/>
          <w:sz w:val="24"/>
          <w:szCs w:val="24"/>
          <w:lang w:val="es-AR"/>
        </w:rPr>
        <w:t>FACULTAD DE INGENIERIA                                                       SISTEMAS DE CONTROL</w:t>
      </w:r>
      <w:r w:rsidRPr="0092770E">
        <w:rPr>
          <w:rFonts w:ascii="Arial" w:eastAsia="CMR10" w:hAnsi="Arial" w:cs="Arial"/>
          <w:b/>
          <w:sz w:val="24"/>
          <w:szCs w:val="24"/>
        </w:rPr>
        <w:t xml:space="preserve">  </w:t>
      </w:r>
    </w:p>
    <w:p w14:paraId="7C048544" w14:textId="1FDAF49F" w:rsidR="004E37AB" w:rsidRPr="0092770E" w:rsidRDefault="004E37AB" w:rsidP="0092770E">
      <w:pPr>
        <w:autoSpaceDE w:val="0"/>
        <w:spacing w:line="240" w:lineRule="auto"/>
        <w:rPr>
          <w:rFonts w:ascii="Arial" w:eastAsiaTheme="majorEastAsia" w:hAnsi="Arial" w:cs="Arial"/>
          <w:b/>
          <w:bCs/>
          <w:sz w:val="24"/>
          <w:szCs w:val="24"/>
          <w:u w:val="single"/>
          <w:lang w:val="es-AR"/>
        </w:rPr>
      </w:pPr>
      <w:r w:rsidRPr="0092770E">
        <w:rPr>
          <w:rFonts w:ascii="Arial" w:eastAsiaTheme="majorEastAsia" w:hAnsi="Arial" w:cs="Arial"/>
          <w:b/>
          <w:bCs/>
          <w:sz w:val="24"/>
          <w:szCs w:val="24"/>
          <w:u w:val="single"/>
          <w:lang w:val="es-AR"/>
        </w:rPr>
        <w:t xml:space="preserve">Trabajo Práctico N° </w:t>
      </w:r>
      <w:r w:rsidR="003763F4">
        <w:rPr>
          <w:rFonts w:ascii="Arial" w:eastAsiaTheme="majorEastAsia" w:hAnsi="Arial" w:cs="Arial"/>
          <w:b/>
          <w:bCs/>
          <w:sz w:val="24"/>
          <w:szCs w:val="24"/>
          <w:u w:val="single"/>
          <w:lang w:val="es-AR"/>
        </w:rPr>
        <w:t>6</w:t>
      </w:r>
      <w:r w:rsidRPr="0092770E">
        <w:rPr>
          <w:rFonts w:ascii="Arial" w:eastAsiaTheme="majorEastAsia" w:hAnsi="Arial" w:cs="Arial"/>
          <w:b/>
          <w:bCs/>
          <w:sz w:val="24"/>
          <w:szCs w:val="24"/>
          <w:u w:val="single"/>
          <w:lang w:val="es-AR"/>
        </w:rPr>
        <w:t xml:space="preserve"> “Sensores </w:t>
      </w:r>
      <w:r w:rsidR="00400653" w:rsidRPr="0092770E">
        <w:rPr>
          <w:rFonts w:ascii="Arial" w:eastAsiaTheme="majorEastAsia" w:hAnsi="Arial" w:cs="Arial"/>
          <w:b/>
          <w:bCs/>
          <w:sz w:val="24"/>
          <w:szCs w:val="24"/>
          <w:u w:val="single"/>
          <w:lang w:val="es-AR"/>
        </w:rPr>
        <w:t>Fotoeléctricos</w:t>
      </w:r>
      <w:r w:rsidRPr="0092770E">
        <w:rPr>
          <w:rFonts w:ascii="Arial" w:eastAsiaTheme="majorEastAsia" w:hAnsi="Arial" w:cs="Arial"/>
          <w:b/>
          <w:bCs/>
          <w:sz w:val="24"/>
          <w:szCs w:val="24"/>
          <w:u w:val="single"/>
          <w:lang w:val="es-AR"/>
        </w:rPr>
        <w:t>”</w:t>
      </w:r>
    </w:p>
    <w:p w14:paraId="2E76C509" w14:textId="17656F47" w:rsidR="0049258F" w:rsidRPr="0092770E" w:rsidRDefault="0049258F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</w:pPr>
      <w:r w:rsidRPr="0092770E"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  <w:t>Ejercicio N° 1</w:t>
      </w:r>
    </w:p>
    <w:p w14:paraId="2BDCED21" w14:textId="7CEA235F" w:rsidR="0049258F" w:rsidRPr="0092770E" w:rsidRDefault="0049258F" w:rsidP="0092770E">
      <w:pPr>
        <w:spacing w:line="240" w:lineRule="auto"/>
        <w:outlineLvl w:val="0"/>
        <w:rPr>
          <w:rFonts w:ascii="Arial" w:eastAsiaTheme="majorEastAsia" w:hAnsi="Arial" w:cs="Arial"/>
          <w:b/>
          <w:bCs/>
          <w:sz w:val="20"/>
          <w:szCs w:val="20"/>
          <w:lang w:val="es-AR"/>
        </w:rPr>
      </w:pPr>
      <w:r w:rsidRPr="0092770E">
        <w:rPr>
          <w:rFonts w:ascii="Arial" w:eastAsiaTheme="majorEastAsia" w:hAnsi="Arial" w:cs="Arial"/>
          <w:b/>
          <w:bCs/>
          <w:sz w:val="20"/>
          <w:szCs w:val="20"/>
          <w:lang w:val="es-AR"/>
        </w:rPr>
        <w:t>DETECCIÓN DE BOTELLAS ANTES DEL LLENADO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18"/>
        <w:gridCol w:w="5958"/>
      </w:tblGrid>
      <w:tr w:rsidR="0049258F" w:rsidRPr="0092770E" w14:paraId="186F8F4B" w14:textId="77777777" w:rsidTr="00C601DF">
        <w:tc>
          <w:tcPr>
            <w:tcW w:w="3618" w:type="dxa"/>
            <w:vAlign w:val="center"/>
          </w:tcPr>
          <w:p w14:paraId="5581C7E7" w14:textId="5512DC9A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noProof/>
                <w:sz w:val="20"/>
                <w:szCs w:val="20"/>
                <w:lang w:val="es-AR" w:eastAsia="es-AR"/>
              </w:rPr>
              <w:drawing>
                <wp:inline distT="0" distB="0" distL="0" distR="0" wp14:anchorId="52B615FF" wp14:editId="101E0765">
                  <wp:extent cx="1616142" cy="2314575"/>
                  <wp:effectExtent l="19050" t="19050" r="22225" b="9525"/>
                  <wp:docPr id="1" name="Imagen 1" descr="botellas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otellas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191" cy="2324671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8" w:type="dxa"/>
            <w:vAlign w:val="center"/>
          </w:tcPr>
          <w:p w14:paraId="6EDEDC9B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En una empresa se quiere verificar que haya botellas para abrir la válvula de llenado, las cuáles son transportadas por una banda metálica.</w:t>
            </w:r>
          </w:p>
          <w:p w14:paraId="76C21187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bookmarkStart w:id="1" w:name="_GoBack"/>
            <w:bookmarkEnd w:id="1"/>
          </w:p>
          <w:p w14:paraId="0E27658D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Las botellas son de color verde oscuro y pasan una detrás de la otra con una separación de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92770E">
                <w:rPr>
                  <w:rFonts w:ascii="Arial" w:hAnsi="Arial" w:cs="Arial"/>
                  <w:sz w:val="20"/>
                  <w:szCs w:val="20"/>
                  <w:lang w:val="es-AR"/>
                </w:rPr>
                <w:t>5 cm</w:t>
              </w:r>
            </w:smartTag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 entre sí.</w:t>
            </w:r>
          </w:p>
        </w:tc>
      </w:tr>
    </w:tbl>
    <w:p w14:paraId="2D7FCA0D" w14:textId="3B803069" w:rsidR="0049258F" w:rsidRPr="0092770E" w:rsidRDefault="0049258F" w:rsidP="0092770E">
      <w:pPr>
        <w:spacing w:line="240" w:lineRule="auto"/>
        <w:outlineLvl w:val="0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Las botellas pasan a una velocidad de </w:t>
      </w:r>
      <w:r w:rsidRPr="0092770E">
        <w:rPr>
          <w:rFonts w:ascii="Arial" w:hAnsi="Arial" w:cs="Arial"/>
          <w:b/>
          <w:sz w:val="20"/>
          <w:szCs w:val="20"/>
          <w:lang w:val="es-AR"/>
        </w:rPr>
        <w:t>36.000</w:t>
      </w:r>
      <w:r w:rsidRPr="0092770E">
        <w:rPr>
          <w:rFonts w:ascii="Arial" w:hAnsi="Arial" w:cs="Arial"/>
          <w:sz w:val="20"/>
          <w:szCs w:val="20"/>
          <w:lang w:val="es-AR"/>
        </w:rPr>
        <w:t xml:space="preserve"> botellas por hora.</w:t>
      </w:r>
    </w:p>
    <w:p w14:paraId="6895A3BE" w14:textId="086BC0A6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>¿Qué tipo de sensor elegiría?</w:t>
      </w:r>
    </w:p>
    <w:p w14:paraId="4FB79A7F" w14:textId="77777777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>Elegido el sensor nos preguntamos: ¿Está en condiciones de detectar botellas de PET transparentes?</w:t>
      </w:r>
    </w:p>
    <w:p w14:paraId="4C53A489" w14:textId="554103B8" w:rsidR="0049258F" w:rsidRPr="0092770E" w:rsidRDefault="0049258F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</w:pPr>
      <w:r w:rsidRPr="0092770E"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  <w:t>Ejercicio N° 2</w:t>
      </w:r>
    </w:p>
    <w:p w14:paraId="72EBE48B" w14:textId="45CC349D" w:rsidR="0049258F" w:rsidRDefault="0049258F" w:rsidP="0092770E">
      <w:pPr>
        <w:spacing w:line="240" w:lineRule="auto"/>
        <w:outlineLvl w:val="0"/>
        <w:rPr>
          <w:rFonts w:ascii="Arial" w:hAnsi="Arial" w:cs="Arial"/>
          <w:b/>
          <w:sz w:val="20"/>
          <w:szCs w:val="20"/>
          <w:lang w:val="es-AR"/>
        </w:rPr>
      </w:pPr>
      <w:r w:rsidRPr="0092770E">
        <w:rPr>
          <w:rFonts w:ascii="Arial" w:hAnsi="Arial" w:cs="Arial"/>
          <w:b/>
          <w:sz w:val="20"/>
          <w:szCs w:val="20"/>
          <w:lang w:val="es-AR"/>
        </w:rPr>
        <w:t>FABRICACIÓN DE GALLETAS</w:t>
      </w:r>
    </w:p>
    <w:tbl>
      <w:tblPr>
        <w:tblpPr w:leftFromText="141" w:rightFromText="141" w:vertAnchor="text" w:horzAnchor="margin" w:tblpY="926"/>
        <w:tblW w:w="0" w:type="auto"/>
        <w:tblLayout w:type="fixed"/>
        <w:tblLook w:val="04A0" w:firstRow="1" w:lastRow="0" w:firstColumn="1" w:lastColumn="0" w:noHBand="0" w:noVBand="1"/>
      </w:tblPr>
      <w:tblGrid>
        <w:gridCol w:w="4428"/>
        <w:gridCol w:w="5148"/>
      </w:tblGrid>
      <w:tr w:rsidR="0092770E" w:rsidRPr="0092770E" w14:paraId="41EBEC54" w14:textId="77777777" w:rsidTr="0092770E">
        <w:tc>
          <w:tcPr>
            <w:tcW w:w="4428" w:type="dxa"/>
            <w:vAlign w:val="center"/>
          </w:tcPr>
          <w:p w14:paraId="34FC6CB7" w14:textId="0ACFE7C3" w:rsidR="0092770E" w:rsidRPr="0092770E" w:rsidRDefault="0092770E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noProof/>
                <w:sz w:val="20"/>
                <w:szCs w:val="20"/>
                <w:lang w:val="es-AR" w:eastAsia="es-AR"/>
              </w:rPr>
              <w:drawing>
                <wp:anchor distT="0" distB="0" distL="114300" distR="114300" simplePos="0" relativeHeight="251658240" behindDoc="0" locked="0" layoutInCell="1" allowOverlap="1" wp14:anchorId="7257E04D" wp14:editId="51601A07">
                  <wp:simplePos x="0" y="0"/>
                  <wp:positionH relativeFrom="margin">
                    <wp:posOffset>203200</wp:posOffset>
                  </wp:positionH>
                  <wp:positionV relativeFrom="paragraph">
                    <wp:posOffset>26035</wp:posOffset>
                  </wp:positionV>
                  <wp:extent cx="1533525" cy="1489710"/>
                  <wp:effectExtent l="19050" t="19050" r="9525" b="15240"/>
                  <wp:wrapNone/>
                  <wp:docPr id="2" name="Imagen 2" descr="alfajores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lfajores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48971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48" w:type="dxa"/>
            <w:vAlign w:val="center"/>
          </w:tcPr>
          <w:p w14:paraId="52E37E46" w14:textId="77777777" w:rsidR="0092770E" w:rsidRPr="0092770E" w:rsidRDefault="0092770E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La galleta es transportada por una banda de color negro, y la galleta, de </w:t>
            </w:r>
            <w:smartTag w:uri="urn:schemas-microsoft-com:office:smarttags" w:element="metricconverter">
              <w:smartTagPr>
                <w:attr w:name="ProductID" w:val="8 cm"/>
              </w:smartTagPr>
              <w:r w:rsidRPr="0092770E">
                <w:rPr>
                  <w:rFonts w:ascii="Arial" w:hAnsi="Arial" w:cs="Arial"/>
                  <w:sz w:val="20"/>
                  <w:szCs w:val="20"/>
                  <w:lang w:val="es-AR"/>
                </w:rPr>
                <w:t>8 cm</w:t>
              </w:r>
            </w:smartTag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 de diámetro y </w:t>
            </w:r>
            <w:smartTag w:uri="urn:schemas-microsoft-com:office:smarttags" w:element="metricconverter">
              <w:smartTagPr>
                <w:attr w:name="ProductID" w:val="1 cm"/>
              </w:smartTagPr>
              <w:r w:rsidRPr="0092770E">
                <w:rPr>
                  <w:rFonts w:ascii="Arial" w:hAnsi="Arial" w:cs="Arial"/>
                  <w:sz w:val="20"/>
                  <w:szCs w:val="20"/>
                  <w:lang w:val="es-AR"/>
                </w:rPr>
                <w:t>1 cm</w:t>
              </w:r>
            </w:smartTag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 de espesor, de color blanco.</w:t>
            </w:r>
          </w:p>
          <w:p w14:paraId="7C701C71" w14:textId="77777777" w:rsidR="0092770E" w:rsidRPr="0092770E" w:rsidRDefault="0092770E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  <w:p w14:paraId="74001328" w14:textId="7EF01DE8" w:rsidR="0092770E" w:rsidRPr="0092770E" w:rsidRDefault="0092770E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¿Qué tipo de sensor podríamos </w:t>
            </w:r>
            <w:r w:rsidR="00584D3D" w:rsidRPr="0092770E">
              <w:rPr>
                <w:rFonts w:ascii="Arial" w:hAnsi="Arial" w:cs="Arial"/>
                <w:sz w:val="20"/>
                <w:szCs w:val="20"/>
                <w:lang w:val="es-AR"/>
              </w:rPr>
              <w:t>colocar?</w:t>
            </w: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 ¿A qué distancia lo </w:t>
            </w:r>
            <w:r w:rsidR="00584D3D" w:rsidRPr="0092770E">
              <w:rPr>
                <w:rFonts w:ascii="Arial" w:hAnsi="Arial" w:cs="Arial"/>
                <w:sz w:val="20"/>
                <w:szCs w:val="20"/>
                <w:lang w:val="es-AR"/>
              </w:rPr>
              <w:t>colocaría?</w:t>
            </w:r>
          </w:p>
        </w:tc>
      </w:tr>
    </w:tbl>
    <w:p w14:paraId="2249E157" w14:textId="5CA4C41F" w:rsidR="0092770E" w:rsidRPr="0092770E" w:rsidRDefault="0092770E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>En una fábrica de productos alimenticios se pretende detectar la presencia de una galleta.</w:t>
      </w:r>
    </w:p>
    <w:p w14:paraId="07568CD1" w14:textId="20F810AD" w:rsidR="0092770E" w:rsidRDefault="0092770E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Elegido el sensor nos preguntamos: </w:t>
      </w:r>
    </w:p>
    <w:p w14:paraId="3E520433" w14:textId="17723B50" w:rsidR="0092770E" w:rsidRDefault="0092770E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</w:p>
    <w:p w14:paraId="3050AEAD" w14:textId="548198CE" w:rsidR="0092770E" w:rsidRPr="0092770E" w:rsidRDefault="0092770E" w:rsidP="0092770E">
      <w:pPr>
        <w:spacing w:line="240" w:lineRule="auto"/>
        <w:outlineLvl w:val="0"/>
        <w:rPr>
          <w:rFonts w:ascii="Arial" w:hAnsi="Arial" w:cs="Arial"/>
          <w:b/>
          <w:sz w:val="20"/>
          <w:szCs w:val="20"/>
          <w:lang w:val="es-AR"/>
        </w:rPr>
      </w:pPr>
    </w:p>
    <w:p w14:paraId="5D19ECB7" w14:textId="5E1358B3" w:rsidR="0092770E" w:rsidRDefault="0092770E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</w:p>
    <w:p w14:paraId="273EBF18" w14:textId="77777777" w:rsidR="0092770E" w:rsidRDefault="0092770E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</w:p>
    <w:p w14:paraId="4455CE38" w14:textId="77777777" w:rsidR="0092770E" w:rsidRDefault="0092770E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</w:p>
    <w:p w14:paraId="4B4BE28E" w14:textId="77777777" w:rsidR="0092770E" w:rsidRDefault="0092770E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</w:p>
    <w:p w14:paraId="2A6FD283" w14:textId="5DE89050" w:rsidR="0092770E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¿Dicho sensor estará en condiciones de detectar la presencia de una galleta de las mismas </w:t>
      </w:r>
      <w:r w:rsidR="00584D3D" w:rsidRPr="0092770E">
        <w:rPr>
          <w:rFonts w:ascii="Arial" w:hAnsi="Arial" w:cs="Arial"/>
          <w:sz w:val="20"/>
          <w:szCs w:val="20"/>
          <w:lang w:val="es-AR"/>
        </w:rPr>
        <w:t>dimensiones,</w:t>
      </w:r>
      <w:r w:rsidRPr="0092770E">
        <w:rPr>
          <w:rFonts w:ascii="Arial" w:hAnsi="Arial" w:cs="Arial"/>
          <w:sz w:val="20"/>
          <w:szCs w:val="20"/>
          <w:lang w:val="es-AR"/>
        </w:rPr>
        <w:t xml:space="preserve"> pero recubierta de chocolate?</w:t>
      </w:r>
    </w:p>
    <w:p w14:paraId="4BA5C4F5" w14:textId="04E18F8E" w:rsidR="0049258F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¿Qué pasaría si la galleta fuera de </w:t>
      </w:r>
      <w:smartTag w:uri="urn:schemas-microsoft-com:office:smarttags" w:element="metricconverter">
        <w:smartTagPr>
          <w:attr w:name="ProductID" w:val="2 cm"/>
        </w:smartTagPr>
        <w:r w:rsidRPr="0092770E">
          <w:rPr>
            <w:rFonts w:ascii="Arial" w:hAnsi="Arial" w:cs="Arial"/>
            <w:sz w:val="20"/>
            <w:szCs w:val="20"/>
            <w:lang w:val="es-AR"/>
          </w:rPr>
          <w:t>2 cm</w:t>
        </w:r>
      </w:smartTag>
      <w:r w:rsidRPr="0092770E">
        <w:rPr>
          <w:rFonts w:ascii="Arial" w:hAnsi="Arial" w:cs="Arial"/>
          <w:sz w:val="20"/>
          <w:szCs w:val="20"/>
          <w:lang w:val="es-AR"/>
        </w:rPr>
        <w:t xml:space="preserve"> de </w:t>
      </w:r>
      <w:r w:rsidR="00584D3D" w:rsidRPr="0092770E">
        <w:rPr>
          <w:rFonts w:ascii="Arial" w:hAnsi="Arial" w:cs="Arial"/>
          <w:sz w:val="20"/>
          <w:szCs w:val="20"/>
          <w:lang w:val="es-AR"/>
        </w:rPr>
        <w:t>diámetro?</w:t>
      </w:r>
    </w:p>
    <w:p w14:paraId="072004B9" w14:textId="77777777" w:rsidR="0092770E" w:rsidRPr="0092770E" w:rsidRDefault="0092770E" w:rsidP="0092770E">
      <w:pPr>
        <w:spacing w:line="240" w:lineRule="auto"/>
        <w:rPr>
          <w:rFonts w:ascii="Arial" w:hAnsi="Arial" w:cs="Arial"/>
          <w:sz w:val="20"/>
          <w:szCs w:val="20"/>
        </w:rPr>
      </w:pPr>
    </w:p>
    <w:p w14:paraId="5A783979" w14:textId="3C7BF0CC" w:rsidR="0049258F" w:rsidRPr="00CF1110" w:rsidRDefault="0049258F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</w:pPr>
      <w:r w:rsidRPr="00CF1110"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  <w:lastRenderedPageBreak/>
        <w:t>Ejercicio N° 3</w:t>
      </w:r>
    </w:p>
    <w:p w14:paraId="65146E10" w14:textId="5CE9C6C2" w:rsidR="0049258F" w:rsidRPr="0092770E" w:rsidRDefault="0049258F" w:rsidP="0092770E">
      <w:pPr>
        <w:spacing w:line="240" w:lineRule="auto"/>
        <w:outlineLvl w:val="0"/>
        <w:rPr>
          <w:rFonts w:ascii="Arial" w:hAnsi="Arial" w:cs="Arial"/>
          <w:b/>
          <w:sz w:val="20"/>
          <w:szCs w:val="20"/>
          <w:lang w:val="es-AR"/>
        </w:rPr>
      </w:pPr>
      <w:r w:rsidRPr="0092770E">
        <w:rPr>
          <w:rFonts w:ascii="Arial" w:hAnsi="Arial" w:cs="Arial"/>
          <w:b/>
          <w:sz w:val="20"/>
          <w:szCs w:val="20"/>
          <w:lang w:val="es-AR"/>
        </w:rPr>
        <w:t>TRANSPORTE DE PRODUCTOS EN POLVO</w:t>
      </w:r>
    </w:p>
    <w:p w14:paraId="00C66D6F" w14:textId="79DF0706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>En una fábrica de productos cosméticos, se ingresan productos químicos en bolsas por una banda de transporte, desde los camiones hasta el interior de la planta.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8"/>
        <w:gridCol w:w="5148"/>
      </w:tblGrid>
      <w:tr w:rsidR="0049258F" w:rsidRPr="0092770E" w14:paraId="323DBB0E" w14:textId="77777777" w:rsidTr="00C601DF">
        <w:tc>
          <w:tcPr>
            <w:tcW w:w="4428" w:type="dxa"/>
            <w:vAlign w:val="center"/>
          </w:tcPr>
          <w:p w14:paraId="5760FB16" w14:textId="16F564EF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noProof/>
                <w:sz w:val="20"/>
                <w:szCs w:val="20"/>
                <w:lang w:val="es-AR" w:eastAsia="es-AR"/>
              </w:rPr>
              <w:drawing>
                <wp:inline distT="0" distB="0" distL="0" distR="0" wp14:anchorId="643658A0" wp14:editId="08649D5B">
                  <wp:extent cx="2676525" cy="1257300"/>
                  <wp:effectExtent l="0" t="0" r="9525" b="0"/>
                  <wp:docPr id="3" name="Imagen 3" descr="transporte-harina-L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ransporte-harina-L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vAlign w:val="center"/>
          </w:tcPr>
          <w:p w14:paraId="3E8D6AF0" w14:textId="77777777" w:rsidR="0049258F" w:rsidRPr="0092770E" w:rsidRDefault="0049258F" w:rsidP="0092770E">
            <w:pPr>
              <w:numPr>
                <w:ilvl w:val="0"/>
                <w:numId w:val="19"/>
              </w:numPr>
              <w:suppressAutoHyphens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La oficina de mantenimiento requiere un sensor que cuente las bolsas que pasan por la banda de transporte.</w:t>
            </w:r>
          </w:p>
          <w:p w14:paraId="524C465D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  <w:p w14:paraId="53343B12" w14:textId="508F9630" w:rsidR="0049258F" w:rsidRPr="0092770E" w:rsidRDefault="00CF1110" w:rsidP="0092770E">
            <w:pPr>
              <w:numPr>
                <w:ilvl w:val="0"/>
                <w:numId w:val="19"/>
              </w:numPr>
              <w:suppressAutoHyphens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Las bolsas pueden</w:t>
            </w:r>
            <w:r w:rsidR="0049258F"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 ser de diversos colores, con inscripciones de la marca de los proveedores.</w:t>
            </w:r>
          </w:p>
          <w:p w14:paraId="15CB00DA" w14:textId="77777777" w:rsidR="0049258F" w:rsidRPr="0092770E" w:rsidRDefault="0049258F" w:rsidP="0092770E">
            <w:pPr>
              <w:pStyle w:val="ListParagraph"/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  <w:p w14:paraId="27EC6079" w14:textId="14B9DBA9" w:rsidR="0049258F" w:rsidRPr="0092770E" w:rsidRDefault="0049258F" w:rsidP="0092770E">
            <w:pPr>
              <w:numPr>
                <w:ilvl w:val="0"/>
                <w:numId w:val="19"/>
              </w:numPr>
              <w:suppressAutoHyphens w:val="0"/>
              <w:spacing w:after="0" w:line="240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La banda de transporte es de 1.5 </w:t>
            </w:r>
            <w:r w:rsidR="00584D3D" w:rsidRPr="0092770E">
              <w:rPr>
                <w:rFonts w:ascii="Arial" w:hAnsi="Arial" w:cs="Arial"/>
                <w:sz w:val="20"/>
                <w:szCs w:val="20"/>
                <w:lang w:val="es-AR"/>
              </w:rPr>
              <w:t>metros</w:t>
            </w: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 de ancho.</w:t>
            </w:r>
          </w:p>
        </w:tc>
      </w:tr>
    </w:tbl>
    <w:p w14:paraId="053DCB4D" w14:textId="77777777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</w:p>
    <w:p w14:paraId="3CF8FDFA" w14:textId="7C1D585A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>Luego de una inspección en el lugar, se nota una presencia muy grande de polvo en suspensión, debido a que algunas bolsas se rompen y esparcen el polvo en el aire.</w:t>
      </w:r>
    </w:p>
    <w:p w14:paraId="79D1955A" w14:textId="7F10F716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¿Qué tipo de sensor </w:t>
      </w:r>
      <w:r w:rsidR="00584D3D" w:rsidRPr="0092770E">
        <w:rPr>
          <w:rFonts w:ascii="Arial" w:hAnsi="Arial" w:cs="Arial"/>
          <w:sz w:val="20"/>
          <w:szCs w:val="20"/>
          <w:lang w:val="es-AR"/>
        </w:rPr>
        <w:t>elegiría?</w:t>
      </w:r>
      <w:r w:rsidRPr="0092770E">
        <w:rPr>
          <w:rFonts w:ascii="Arial" w:hAnsi="Arial" w:cs="Arial"/>
          <w:sz w:val="20"/>
          <w:szCs w:val="20"/>
          <w:lang w:val="es-AR"/>
        </w:rPr>
        <w:t xml:space="preserve"> ¿Qué característica utilizaría del sensor para que no se vea afectado por el polvo del ambiente</w:t>
      </w:r>
      <w:r w:rsidRPr="0092770E">
        <w:rPr>
          <w:rFonts w:ascii="Arial" w:hAnsi="Arial" w:cs="Arial"/>
          <w:sz w:val="20"/>
          <w:szCs w:val="20"/>
          <w:lang w:val="es-ES_tradnl"/>
        </w:rPr>
        <w:t>?</w:t>
      </w:r>
    </w:p>
    <w:p w14:paraId="7C097C91" w14:textId="658ED419" w:rsidR="0049258F" w:rsidRPr="0092770E" w:rsidRDefault="0049258F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</w:pPr>
      <w:r w:rsidRPr="0092770E"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  <w:t>Ejercicio N° 4</w:t>
      </w:r>
    </w:p>
    <w:p w14:paraId="48D6FAEF" w14:textId="27EAA549" w:rsidR="0049258F" w:rsidRPr="0092770E" w:rsidRDefault="0049258F" w:rsidP="0092770E">
      <w:pPr>
        <w:spacing w:line="240" w:lineRule="auto"/>
        <w:outlineLvl w:val="0"/>
        <w:rPr>
          <w:rFonts w:ascii="Arial" w:hAnsi="Arial" w:cs="Arial"/>
          <w:b/>
          <w:sz w:val="20"/>
          <w:szCs w:val="20"/>
          <w:lang w:val="es-AR"/>
        </w:rPr>
      </w:pPr>
      <w:r w:rsidRPr="0092770E">
        <w:rPr>
          <w:rFonts w:ascii="Arial" w:hAnsi="Arial" w:cs="Arial"/>
          <w:b/>
          <w:sz w:val="20"/>
          <w:szCs w:val="20"/>
          <w:lang w:val="es-AR"/>
        </w:rPr>
        <w:t>DETECCI</w:t>
      </w:r>
      <w:r w:rsidRPr="0092770E">
        <w:rPr>
          <w:rFonts w:ascii="Arial" w:hAnsi="Arial" w:cs="Arial"/>
          <w:b/>
          <w:sz w:val="20"/>
          <w:szCs w:val="20"/>
        </w:rPr>
        <w:t xml:space="preserve">ÓN </w:t>
      </w:r>
      <w:r w:rsidRPr="0092770E">
        <w:rPr>
          <w:rFonts w:ascii="Arial" w:hAnsi="Arial" w:cs="Arial"/>
          <w:b/>
          <w:sz w:val="20"/>
          <w:szCs w:val="20"/>
          <w:lang w:val="es-AR"/>
        </w:rPr>
        <w:t>DE PROTECCIÓN DE ENVASES</w:t>
      </w:r>
    </w:p>
    <w:p w14:paraId="2526D801" w14:textId="6C235B4B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Una empresa alimenticia produce líquidos viscosos de diversos colores – traslúcido, blanco, </w:t>
      </w:r>
      <w:r w:rsidR="00584D3D" w:rsidRPr="0092770E">
        <w:rPr>
          <w:rFonts w:ascii="Arial" w:hAnsi="Arial" w:cs="Arial"/>
          <w:sz w:val="20"/>
          <w:szCs w:val="20"/>
          <w:lang w:val="es-AR"/>
        </w:rPr>
        <w:t>ámbar</w:t>
      </w:r>
      <w:r w:rsidRPr="0092770E">
        <w:rPr>
          <w:rFonts w:ascii="Arial" w:hAnsi="Arial" w:cs="Arial"/>
          <w:sz w:val="20"/>
          <w:szCs w:val="20"/>
          <w:lang w:val="es-AR"/>
        </w:rPr>
        <w:t xml:space="preserve"> -, que van envasados en frascos de vidrio.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4968"/>
      </w:tblGrid>
      <w:tr w:rsidR="0049258F" w:rsidRPr="0092770E" w14:paraId="25C9184F" w14:textId="77777777" w:rsidTr="00C601DF">
        <w:tc>
          <w:tcPr>
            <w:tcW w:w="4608" w:type="dxa"/>
            <w:vAlign w:val="center"/>
          </w:tcPr>
          <w:p w14:paraId="5E3973DB" w14:textId="2EDE3009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b/>
                <w:noProof/>
                <w:color w:val="FF0000"/>
                <w:sz w:val="20"/>
                <w:szCs w:val="20"/>
                <w:lang w:val="es-AR" w:eastAsia="es-AR"/>
              </w:rPr>
              <w:drawing>
                <wp:inline distT="0" distB="0" distL="0" distR="0" wp14:anchorId="5AE7C6E9" wp14:editId="6DEF4DD1">
                  <wp:extent cx="2305050" cy="2193515"/>
                  <wp:effectExtent l="0" t="0" r="0" b="0"/>
                  <wp:docPr id="4" name="Imagen 4" descr="09-Converg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09-Converg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432" cy="2216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8" w:type="dxa"/>
            <w:vAlign w:val="center"/>
          </w:tcPr>
          <w:p w14:paraId="5D1E7C10" w14:textId="72A3CCD4" w:rsidR="0049258F" w:rsidRPr="0092770E" w:rsidRDefault="0049258F" w:rsidP="0092770E">
            <w:pPr>
              <w:numPr>
                <w:ilvl w:val="0"/>
                <w:numId w:val="21"/>
              </w:num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Los frascos tienen una altura de 80 </w:t>
            </w:r>
            <w:r w:rsidR="00584D3D" w:rsidRPr="0092770E">
              <w:rPr>
                <w:rFonts w:ascii="Arial" w:hAnsi="Arial" w:cs="Arial"/>
                <w:sz w:val="20"/>
                <w:szCs w:val="20"/>
                <w:lang w:val="es-AR"/>
              </w:rPr>
              <w:t>más</w:t>
            </w: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.</w:t>
            </w:r>
          </w:p>
          <w:p w14:paraId="758A540A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  <w:p w14:paraId="56C708DB" w14:textId="77777777" w:rsidR="0049258F" w:rsidRPr="0092770E" w:rsidRDefault="0049258F" w:rsidP="0092770E">
            <w:pPr>
              <w:numPr>
                <w:ilvl w:val="0"/>
                <w:numId w:val="22"/>
              </w:num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Para protección del producto, se utiliza un film de aluminio.</w:t>
            </w:r>
          </w:p>
          <w:p w14:paraId="2CAB91E7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  <w:p w14:paraId="4D090450" w14:textId="77777777" w:rsidR="0049258F" w:rsidRPr="0092770E" w:rsidRDefault="0049258F" w:rsidP="0092770E">
            <w:pPr>
              <w:numPr>
                <w:ilvl w:val="0"/>
                <w:numId w:val="22"/>
              </w:num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La gerencia de calidad requiere la detección de la presencia o ausencia de este film protector.</w:t>
            </w:r>
          </w:p>
          <w:p w14:paraId="6DF75025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  <w:p w14:paraId="43CA8889" w14:textId="77777777" w:rsidR="0049258F" w:rsidRPr="0092770E" w:rsidRDefault="0049258F" w:rsidP="0092770E">
            <w:pPr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En la planta han probado sensores de tipo difuso, que deben estar ajustando permanentemente pues no logran mantener el mismo ajuste independiente del producto envasado.</w:t>
            </w:r>
          </w:p>
          <w:p w14:paraId="4BE4DB97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</w:tc>
      </w:tr>
    </w:tbl>
    <w:p w14:paraId="2EB64A1E" w14:textId="77777777" w:rsidR="0049258F" w:rsidRPr="0092770E" w:rsidRDefault="0049258F" w:rsidP="0092770E">
      <w:pPr>
        <w:spacing w:line="240" w:lineRule="auto"/>
        <w:rPr>
          <w:rFonts w:ascii="Arial" w:hAnsi="Arial" w:cs="Arial"/>
          <w:b/>
          <w:sz w:val="20"/>
          <w:szCs w:val="20"/>
          <w:lang w:val="es-AR"/>
        </w:rPr>
      </w:pPr>
    </w:p>
    <w:p w14:paraId="22463C50" w14:textId="6E3751E8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¿Qué tipo de sensor podríamos </w:t>
      </w:r>
      <w:r w:rsidR="00584D3D" w:rsidRPr="0092770E">
        <w:rPr>
          <w:rFonts w:ascii="Arial" w:hAnsi="Arial" w:cs="Arial"/>
          <w:sz w:val="20"/>
          <w:szCs w:val="20"/>
          <w:lang w:val="es-AR"/>
        </w:rPr>
        <w:t>colocar?</w:t>
      </w:r>
      <w:r w:rsidRPr="0092770E">
        <w:rPr>
          <w:rFonts w:ascii="Arial" w:hAnsi="Arial" w:cs="Arial"/>
          <w:sz w:val="20"/>
          <w:szCs w:val="20"/>
          <w:lang w:val="es-AR"/>
        </w:rPr>
        <w:t xml:space="preserve"> ¿Cómo lo </w:t>
      </w:r>
      <w:r w:rsidR="00584D3D" w:rsidRPr="0092770E">
        <w:rPr>
          <w:rFonts w:ascii="Arial" w:hAnsi="Arial" w:cs="Arial"/>
          <w:sz w:val="20"/>
          <w:szCs w:val="20"/>
          <w:lang w:val="es-AR"/>
        </w:rPr>
        <w:t>montaría?</w:t>
      </w:r>
    </w:p>
    <w:p w14:paraId="336BB7C0" w14:textId="66D7B076" w:rsidR="0049258F" w:rsidRDefault="0049258F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lang w:val="es-AR"/>
        </w:rPr>
      </w:pPr>
    </w:p>
    <w:p w14:paraId="7B998032" w14:textId="77777777" w:rsidR="00564663" w:rsidRPr="0092770E" w:rsidRDefault="00564663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lang w:val="es-AR"/>
        </w:rPr>
      </w:pPr>
    </w:p>
    <w:p w14:paraId="2D598141" w14:textId="7D54DFF6" w:rsidR="0049258F" w:rsidRPr="00564663" w:rsidRDefault="0049258F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</w:pPr>
      <w:r w:rsidRPr="00564663"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  <w:lastRenderedPageBreak/>
        <w:t>Ejercicio N° 5</w:t>
      </w:r>
    </w:p>
    <w:p w14:paraId="30582C1A" w14:textId="4AD7FC7E" w:rsidR="0049258F" w:rsidRPr="0092770E" w:rsidRDefault="0049258F" w:rsidP="00564663">
      <w:pPr>
        <w:spacing w:line="240" w:lineRule="auto"/>
        <w:outlineLvl w:val="0"/>
        <w:rPr>
          <w:rFonts w:ascii="Arial" w:hAnsi="Arial" w:cs="Arial"/>
          <w:b/>
          <w:sz w:val="20"/>
          <w:szCs w:val="20"/>
          <w:lang w:val="es-AR"/>
        </w:rPr>
      </w:pPr>
      <w:r w:rsidRPr="0092770E">
        <w:rPr>
          <w:rFonts w:ascii="Arial" w:hAnsi="Arial" w:cs="Arial"/>
          <w:b/>
          <w:sz w:val="20"/>
          <w:szCs w:val="20"/>
          <w:lang w:val="es-AR"/>
        </w:rPr>
        <w:t>DOSIFICADOR DE TAPAS</w:t>
      </w:r>
    </w:p>
    <w:p w14:paraId="04768782" w14:textId="5AFE5134" w:rsidR="0049258F" w:rsidRPr="00564663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>En una empresa farmacéutica hay una máquina tapadora de frascos, y se requiere la detección de las tapas en el canal de dosificación.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18"/>
        <w:gridCol w:w="4158"/>
      </w:tblGrid>
      <w:tr w:rsidR="0049258F" w:rsidRPr="0092770E" w14:paraId="7DB9338A" w14:textId="77777777" w:rsidTr="00C601DF">
        <w:tc>
          <w:tcPr>
            <w:tcW w:w="5418" w:type="dxa"/>
            <w:vAlign w:val="center"/>
          </w:tcPr>
          <w:p w14:paraId="52392998" w14:textId="74422656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noProof/>
                <w:sz w:val="20"/>
                <w:szCs w:val="20"/>
                <w:lang w:val="es-AR" w:eastAsia="es-AR"/>
              </w:rPr>
              <w:drawing>
                <wp:inline distT="0" distB="0" distL="0" distR="0" wp14:anchorId="4FB8A489" wp14:editId="3D8A28EA">
                  <wp:extent cx="2489644" cy="1657350"/>
                  <wp:effectExtent l="0" t="0" r="6350" b="0"/>
                  <wp:docPr id="5" name="Imagen 5" descr="dosificador-tap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osificador-tap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0838" cy="1671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8" w:type="dxa"/>
            <w:vAlign w:val="center"/>
          </w:tcPr>
          <w:p w14:paraId="75FD7BDD" w14:textId="77777777" w:rsidR="0049258F" w:rsidRPr="0092770E" w:rsidRDefault="0049258F" w:rsidP="0092770E">
            <w:pPr>
              <w:numPr>
                <w:ilvl w:val="0"/>
                <w:numId w:val="21"/>
              </w:num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Las tapas pueden ser de hasta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92770E">
                <w:rPr>
                  <w:rFonts w:ascii="Arial" w:hAnsi="Arial" w:cs="Arial"/>
                  <w:sz w:val="20"/>
                  <w:szCs w:val="20"/>
                  <w:lang w:val="es-AR"/>
                </w:rPr>
                <w:t>3 mm</w:t>
              </w:r>
            </w:smartTag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 de altura.</w:t>
            </w:r>
          </w:p>
          <w:p w14:paraId="1885D0B6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  <w:p w14:paraId="60A4A0AB" w14:textId="77777777" w:rsidR="0049258F" w:rsidRPr="0092770E" w:rsidRDefault="0049258F" w:rsidP="0092770E">
            <w:pPr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El espacio para colocar un sensor de detección es muy reducido, y no debe interferir con las tareas de inspección y limpieza de la máquina.</w:t>
            </w:r>
          </w:p>
          <w:p w14:paraId="26B4B60F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</w:tc>
      </w:tr>
    </w:tbl>
    <w:p w14:paraId="44FB2A05" w14:textId="77777777" w:rsidR="0049258F" w:rsidRPr="0092770E" w:rsidRDefault="0049258F" w:rsidP="0092770E">
      <w:pPr>
        <w:spacing w:line="240" w:lineRule="auto"/>
        <w:rPr>
          <w:rFonts w:ascii="Arial" w:hAnsi="Arial" w:cs="Arial"/>
          <w:b/>
          <w:sz w:val="20"/>
          <w:szCs w:val="20"/>
          <w:lang w:val="es-AR"/>
        </w:rPr>
      </w:pPr>
    </w:p>
    <w:p w14:paraId="3C20E6B7" w14:textId="25BEC88E" w:rsidR="0049258F" w:rsidRPr="0092770E" w:rsidRDefault="0049258F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¿Qué tipo de sensor podríamos </w:t>
      </w:r>
      <w:r w:rsidR="00584D3D" w:rsidRPr="0092770E">
        <w:rPr>
          <w:rFonts w:ascii="Arial" w:hAnsi="Arial" w:cs="Arial"/>
          <w:sz w:val="20"/>
          <w:szCs w:val="20"/>
          <w:lang w:val="es-AR"/>
        </w:rPr>
        <w:t>colocar?</w:t>
      </w:r>
      <w:r w:rsidRPr="0092770E">
        <w:rPr>
          <w:rFonts w:ascii="Arial" w:hAnsi="Arial" w:cs="Arial"/>
          <w:sz w:val="20"/>
          <w:szCs w:val="20"/>
          <w:lang w:val="es-AR"/>
        </w:rPr>
        <w:t xml:space="preserve"> ¿Cómo lo </w:t>
      </w:r>
      <w:r w:rsidR="00584D3D" w:rsidRPr="0092770E">
        <w:rPr>
          <w:rFonts w:ascii="Arial" w:hAnsi="Arial" w:cs="Arial"/>
          <w:sz w:val="20"/>
          <w:szCs w:val="20"/>
          <w:lang w:val="es-AR"/>
        </w:rPr>
        <w:t>montaría?</w:t>
      </w:r>
    </w:p>
    <w:p w14:paraId="202C8E7A" w14:textId="6791FF1C" w:rsidR="0049258F" w:rsidRPr="00564663" w:rsidRDefault="0049258F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</w:pPr>
      <w:r w:rsidRPr="00564663">
        <w:rPr>
          <w:rFonts w:ascii="Arial" w:eastAsiaTheme="majorEastAsia" w:hAnsi="Arial" w:cs="Arial"/>
          <w:b/>
          <w:bCs/>
          <w:sz w:val="20"/>
          <w:szCs w:val="20"/>
          <w:u w:val="single"/>
          <w:lang w:val="es-AR"/>
        </w:rPr>
        <w:t>Ejercicio N° 6</w:t>
      </w:r>
    </w:p>
    <w:p w14:paraId="26835875" w14:textId="108933AE" w:rsidR="0049258F" w:rsidRPr="00564663" w:rsidRDefault="0049258F" w:rsidP="00564663">
      <w:pPr>
        <w:spacing w:line="240" w:lineRule="auto"/>
        <w:outlineLvl w:val="0"/>
        <w:rPr>
          <w:rFonts w:ascii="Arial" w:hAnsi="Arial" w:cs="Arial"/>
          <w:b/>
          <w:sz w:val="20"/>
          <w:szCs w:val="20"/>
          <w:lang w:val="es-AR"/>
        </w:rPr>
      </w:pPr>
      <w:r w:rsidRPr="0092770E">
        <w:rPr>
          <w:rFonts w:ascii="Arial" w:hAnsi="Arial" w:cs="Arial"/>
          <w:b/>
          <w:sz w:val="20"/>
          <w:szCs w:val="20"/>
          <w:lang w:val="es-AR"/>
        </w:rPr>
        <w:t>TRANSPORTE DE CAJAS</w:t>
      </w:r>
    </w:p>
    <w:p w14:paraId="534F2495" w14:textId="7A904B49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En una planta pequeña de una empresa familiar se mezclan cajas de diferentes formatos en una línea.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6408"/>
      </w:tblGrid>
      <w:tr w:rsidR="0049258F" w:rsidRPr="0092770E" w14:paraId="6EBA069A" w14:textId="77777777" w:rsidTr="00C601DF">
        <w:trPr>
          <w:trHeight w:val="4140"/>
        </w:trPr>
        <w:tc>
          <w:tcPr>
            <w:tcW w:w="3168" w:type="dxa"/>
            <w:vAlign w:val="center"/>
          </w:tcPr>
          <w:p w14:paraId="1E3B444B" w14:textId="61B7C0F8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noProof/>
                <w:sz w:val="20"/>
                <w:szCs w:val="20"/>
                <w:lang w:val="es-AR" w:eastAsia="es-AR"/>
              </w:rPr>
              <w:drawing>
                <wp:inline distT="0" distB="0" distL="0" distR="0" wp14:anchorId="6C98E793" wp14:editId="5DC4D3CC">
                  <wp:extent cx="1555506" cy="2095500"/>
                  <wp:effectExtent l="19050" t="19050" r="26035" b="19050"/>
                  <wp:docPr id="6" name="Imagen 6" descr="caj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j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532" cy="2103617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08" w:type="dxa"/>
            <w:vAlign w:val="center"/>
          </w:tcPr>
          <w:p w14:paraId="62B7B4C1" w14:textId="77777777" w:rsidR="0049258F" w:rsidRPr="0092770E" w:rsidRDefault="0049258F" w:rsidP="0092770E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 xml:space="preserve">Las cajas están bien separadas entre sí, y entre una caja y otra hay un intervalo de </w:t>
            </w:r>
            <w:r w:rsidRPr="0092770E">
              <w:rPr>
                <w:rFonts w:ascii="Arial" w:hAnsi="Arial" w:cs="Arial"/>
                <w:b/>
                <w:sz w:val="20"/>
                <w:szCs w:val="20"/>
                <w:lang w:val="es-AR"/>
              </w:rPr>
              <w:t>por lo menos 10 segundos</w:t>
            </w: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.</w:t>
            </w:r>
          </w:p>
          <w:p w14:paraId="3C9E4334" w14:textId="77777777" w:rsidR="0049258F" w:rsidRPr="0092770E" w:rsidRDefault="0049258F" w:rsidP="0092770E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</w:p>
          <w:p w14:paraId="1E84FBBB" w14:textId="77777777" w:rsidR="0049258F" w:rsidRPr="0092770E" w:rsidRDefault="0049258F" w:rsidP="0092770E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s-AR"/>
              </w:rPr>
            </w:pPr>
            <w:r w:rsidRPr="0092770E">
              <w:rPr>
                <w:rFonts w:ascii="Arial" w:hAnsi="Arial" w:cs="Arial"/>
                <w:sz w:val="20"/>
                <w:szCs w:val="20"/>
                <w:lang w:val="es-AR"/>
              </w:rPr>
              <w:t>La idea es separar las cajas más altas de las más bajas incorporándose un dispositivo derivador de accionamiento neumático que desvía las cajas más altas a una cinta transversal.</w:t>
            </w:r>
          </w:p>
        </w:tc>
      </w:tr>
    </w:tbl>
    <w:p w14:paraId="6910EF4F" w14:textId="72EC9992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La velocidad de la línea es fija ya que el motor que la mueve no posee variador de velocidad. </w:t>
      </w:r>
    </w:p>
    <w:p w14:paraId="71114799" w14:textId="79CC5EB6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 xml:space="preserve">El técnico que desarrolló el derivador nos dice que lo quiere colocar "a 3 segundos aguas abajo del sensor". </w:t>
      </w:r>
    </w:p>
    <w:p w14:paraId="4C1CF774" w14:textId="305A62E1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>¿Se puede resolver esto con un solo sensor?</w:t>
      </w:r>
    </w:p>
    <w:p w14:paraId="0E4E09CA" w14:textId="77777777" w:rsidR="0049258F" w:rsidRPr="0092770E" w:rsidRDefault="0049258F" w:rsidP="0092770E">
      <w:pPr>
        <w:spacing w:line="240" w:lineRule="auto"/>
        <w:rPr>
          <w:rFonts w:ascii="Arial" w:hAnsi="Arial" w:cs="Arial"/>
          <w:sz w:val="20"/>
          <w:szCs w:val="20"/>
          <w:lang w:val="es-AR"/>
        </w:rPr>
      </w:pPr>
      <w:r w:rsidRPr="0092770E">
        <w:rPr>
          <w:rFonts w:ascii="Arial" w:hAnsi="Arial" w:cs="Arial"/>
          <w:sz w:val="20"/>
          <w:szCs w:val="20"/>
          <w:lang w:val="es-AR"/>
        </w:rPr>
        <w:t>¿Qué datos necesitaría para especificar el o los sensores?</w:t>
      </w:r>
    </w:p>
    <w:p w14:paraId="66F4C8DC" w14:textId="77777777" w:rsidR="0049258F" w:rsidRPr="0092770E" w:rsidRDefault="0049258F" w:rsidP="0092770E">
      <w:pPr>
        <w:spacing w:line="240" w:lineRule="auto"/>
        <w:rPr>
          <w:rFonts w:ascii="Arial" w:eastAsiaTheme="majorEastAsia" w:hAnsi="Arial" w:cs="Arial"/>
          <w:b/>
          <w:bCs/>
          <w:sz w:val="20"/>
          <w:szCs w:val="20"/>
          <w:lang w:val="es-AR"/>
        </w:rPr>
      </w:pPr>
    </w:p>
    <w:sectPr w:rsidR="0049258F" w:rsidRPr="0092770E" w:rsidSect="004E7BBF">
      <w:headerReference w:type="default" r:id="rId15"/>
      <w:footerReference w:type="default" r:id="rId16"/>
      <w:pgSz w:w="12240" w:h="15840"/>
      <w:pgMar w:top="1694" w:right="616" w:bottom="1417" w:left="1418" w:header="709" w:footer="708" w:gutter="0"/>
      <w:pgBorders>
        <w:top w:val="single" w:sz="12" w:space="2" w:color="auto"/>
        <w:left w:val="single" w:sz="12" w:space="2" w:color="auto"/>
        <w:bottom w:val="single" w:sz="12" w:space="2" w:color="auto"/>
        <w:right w:val="single" w:sz="12" w:space="2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06DCA" w14:textId="77777777" w:rsidR="007234E6" w:rsidRDefault="007234E6" w:rsidP="003504A0">
      <w:pPr>
        <w:spacing w:after="0" w:line="240" w:lineRule="auto"/>
      </w:pPr>
      <w:r>
        <w:separator/>
      </w:r>
    </w:p>
  </w:endnote>
  <w:endnote w:type="continuationSeparator" w:id="0">
    <w:p w14:paraId="68E4938F" w14:textId="77777777" w:rsidR="007234E6" w:rsidRDefault="007234E6" w:rsidP="00350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R1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FF172" w14:textId="77777777" w:rsidR="003504A0" w:rsidRPr="006E4AC0" w:rsidRDefault="003504A0" w:rsidP="003504A0">
    <w:pPr>
      <w:pStyle w:val="Footer"/>
      <w:jc w:val="center"/>
      <w:rPr>
        <w:lang w:val="pt-BR"/>
      </w:rPr>
    </w:pPr>
    <w:r>
      <w:rPr>
        <w:sz w:val="18"/>
        <w:szCs w:val="18"/>
      </w:rPr>
      <w:t xml:space="preserve">Facultad de Ingeniería. </w:t>
    </w:r>
    <w:proofErr w:type="spellStart"/>
    <w:r>
      <w:rPr>
        <w:sz w:val="18"/>
        <w:szCs w:val="18"/>
      </w:rPr>
      <w:t>UNaM</w:t>
    </w:r>
    <w:proofErr w:type="spellEnd"/>
    <w:r>
      <w:rPr>
        <w:sz w:val="18"/>
        <w:szCs w:val="18"/>
      </w:rPr>
      <w:t xml:space="preserve"> – Juan Manuel de Rosas 325 - </w:t>
    </w:r>
    <w:proofErr w:type="spellStart"/>
    <w:r>
      <w:rPr>
        <w:sz w:val="18"/>
        <w:szCs w:val="18"/>
      </w:rPr>
      <w:t>Obera</w:t>
    </w:r>
    <w:proofErr w:type="spellEnd"/>
    <w:r>
      <w:rPr>
        <w:sz w:val="18"/>
        <w:szCs w:val="18"/>
      </w:rPr>
      <w:t xml:space="preserve"> (</w:t>
    </w:r>
    <w:proofErr w:type="spellStart"/>
    <w:r>
      <w:rPr>
        <w:sz w:val="18"/>
        <w:szCs w:val="18"/>
      </w:rPr>
      <w:t>Mnes</w:t>
    </w:r>
    <w:proofErr w:type="spellEnd"/>
    <w:r>
      <w:rPr>
        <w:sz w:val="18"/>
        <w:szCs w:val="18"/>
      </w:rPr>
      <w:t xml:space="preserve">.) </w:t>
    </w:r>
    <w:r w:rsidRPr="006E4AC0">
      <w:rPr>
        <w:sz w:val="18"/>
        <w:szCs w:val="18"/>
        <w:lang w:val="pt-BR"/>
      </w:rPr>
      <w:t xml:space="preserve">CP 3360 – Teléfonos/Fax: +54 03755 422169/422170 Fax: Interno 104. </w:t>
    </w:r>
    <w:hyperlink r:id="rId1">
      <w:r w:rsidRPr="006E4AC0">
        <w:rPr>
          <w:rStyle w:val="EnlacedeInternet"/>
          <w:sz w:val="18"/>
          <w:szCs w:val="18"/>
          <w:lang w:val="pt-BR"/>
        </w:rPr>
        <w:t>www.fio.unam.edu.ar</w:t>
      </w:r>
    </w:hyperlink>
    <w:r w:rsidRPr="006E4AC0">
      <w:rPr>
        <w:sz w:val="18"/>
        <w:szCs w:val="18"/>
        <w:lang w:val="pt-BR"/>
      </w:rPr>
      <w:t xml:space="preserve">. E-mail: </w:t>
    </w:r>
    <w:hyperlink r:id="rId2">
      <w:r w:rsidRPr="006E4AC0">
        <w:rPr>
          <w:rStyle w:val="EnlacedeInternet"/>
          <w:sz w:val="18"/>
          <w:szCs w:val="18"/>
          <w:lang w:val="pt-BR"/>
        </w:rPr>
        <w:t>info@fio.unam.edu.ar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62887" w14:textId="77777777" w:rsidR="007234E6" w:rsidRDefault="007234E6" w:rsidP="003504A0">
      <w:pPr>
        <w:spacing w:after="0" w:line="240" w:lineRule="auto"/>
      </w:pPr>
      <w:r>
        <w:separator/>
      </w:r>
    </w:p>
  </w:footnote>
  <w:footnote w:type="continuationSeparator" w:id="0">
    <w:p w14:paraId="22E8F943" w14:textId="77777777" w:rsidR="007234E6" w:rsidRDefault="007234E6" w:rsidP="00350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556628" w14:textId="77777777" w:rsidR="003504A0" w:rsidRDefault="003504A0">
    <w:pPr>
      <w:pStyle w:val="Header"/>
    </w:pPr>
    <w:r>
      <w:rPr>
        <w:noProof/>
        <w:lang w:val="es-AR" w:eastAsia="es-AR"/>
      </w:rPr>
      <w:drawing>
        <wp:anchor distT="0" distB="0" distL="114935" distR="114935" simplePos="0" relativeHeight="251661312" behindDoc="0" locked="0" layoutInCell="1" allowOverlap="1" wp14:anchorId="351D821E" wp14:editId="48158DB8">
          <wp:simplePos x="0" y="0"/>
          <wp:positionH relativeFrom="column">
            <wp:posOffset>4402566</wp:posOffset>
          </wp:positionH>
          <wp:positionV relativeFrom="paragraph">
            <wp:posOffset>10657</wp:posOffset>
          </wp:positionV>
          <wp:extent cx="1526650" cy="614398"/>
          <wp:effectExtent l="0" t="0" r="0" b="0"/>
          <wp:wrapNone/>
          <wp:docPr id="70" name="Imagen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6650" cy="6143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34E6">
      <w:rPr>
        <w:noProof/>
      </w:rPr>
      <w:pict w14:anchorId="7DEA96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.35pt;margin-top:2.15pt;width:67.8pt;height:31.4pt;z-index:251659264;mso-position-horizontal-relative:text;mso-position-vertical-relative:text;mso-width-relative:page;mso-height-relative:page" o:preferrelative="f" filled="t">
          <v:imagedata r:id="rId2" o:title=""/>
          <o:lock v:ext="edit" aspectratio="f"/>
        </v:shape>
        <o:OLEObject Type="Embed" ProgID="PBrush" ShapeID="_x0000_s2049" DrawAspect="Content" ObjectID="_1664169430" r:id="rId3"/>
      </w:pict>
    </w:r>
    <w:r>
      <w:t xml:space="preserve">                            </w:t>
    </w:r>
  </w:p>
  <w:p w14:paraId="21B83AB5" w14:textId="77777777" w:rsidR="003504A0" w:rsidRPr="003504A0" w:rsidRDefault="003504A0">
    <w:pPr>
      <w:pStyle w:val="Header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7538"/>
    <w:multiLevelType w:val="hybridMultilevel"/>
    <w:tmpl w:val="8C7AC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AD1CA5"/>
    <w:multiLevelType w:val="hybridMultilevel"/>
    <w:tmpl w:val="336E5E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80665"/>
    <w:multiLevelType w:val="hybridMultilevel"/>
    <w:tmpl w:val="190679D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1E6B4F"/>
    <w:multiLevelType w:val="hybridMultilevel"/>
    <w:tmpl w:val="EB8621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904E5"/>
    <w:multiLevelType w:val="hybridMultilevel"/>
    <w:tmpl w:val="4776D0F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4A3AA7"/>
    <w:multiLevelType w:val="hybridMultilevel"/>
    <w:tmpl w:val="B2DC1D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E039D"/>
    <w:multiLevelType w:val="hybridMultilevel"/>
    <w:tmpl w:val="B7D29A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6C7FE3"/>
    <w:multiLevelType w:val="hybridMultilevel"/>
    <w:tmpl w:val="ED00A34A"/>
    <w:lvl w:ilvl="0" w:tplc="FB9073F8">
      <w:start w:val="1"/>
      <w:numFmt w:val="lowerLetter"/>
      <w:lvlText w:val="%1)"/>
      <w:lvlJc w:val="left"/>
      <w:pPr>
        <w:ind w:left="862" w:hanging="360"/>
      </w:pPr>
      <w:rPr>
        <w:b/>
        <w:sz w:val="24"/>
      </w:rPr>
    </w:lvl>
    <w:lvl w:ilvl="1" w:tplc="2C0A0019" w:tentative="1">
      <w:start w:val="1"/>
      <w:numFmt w:val="lowerLetter"/>
      <w:lvlText w:val="%2."/>
      <w:lvlJc w:val="left"/>
      <w:pPr>
        <w:ind w:left="1582" w:hanging="360"/>
      </w:pPr>
    </w:lvl>
    <w:lvl w:ilvl="2" w:tplc="2C0A001B" w:tentative="1">
      <w:start w:val="1"/>
      <w:numFmt w:val="lowerRoman"/>
      <w:lvlText w:val="%3."/>
      <w:lvlJc w:val="right"/>
      <w:pPr>
        <w:ind w:left="2302" w:hanging="180"/>
      </w:pPr>
    </w:lvl>
    <w:lvl w:ilvl="3" w:tplc="2C0A000F" w:tentative="1">
      <w:start w:val="1"/>
      <w:numFmt w:val="decimal"/>
      <w:lvlText w:val="%4."/>
      <w:lvlJc w:val="left"/>
      <w:pPr>
        <w:ind w:left="3022" w:hanging="360"/>
      </w:pPr>
    </w:lvl>
    <w:lvl w:ilvl="4" w:tplc="2C0A0019" w:tentative="1">
      <w:start w:val="1"/>
      <w:numFmt w:val="lowerLetter"/>
      <w:lvlText w:val="%5."/>
      <w:lvlJc w:val="left"/>
      <w:pPr>
        <w:ind w:left="3742" w:hanging="360"/>
      </w:pPr>
    </w:lvl>
    <w:lvl w:ilvl="5" w:tplc="2C0A001B" w:tentative="1">
      <w:start w:val="1"/>
      <w:numFmt w:val="lowerRoman"/>
      <w:lvlText w:val="%6."/>
      <w:lvlJc w:val="right"/>
      <w:pPr>
        <w:ind w:left="4462" w:hanging="180"/>
      </w:pPr>
    </w:lvl>
    <w:lvl w:ilvl="6" w:tplc="2C0A000F" w:tentative="1">
      <w:start w:val="1"/>
      <w:numFmt w:val="decimal"/>
      <w:lvlText w:val="%7."/>
      <w:lvlJc w:val="left"/>
      <w:pPr>
        <w:ind w:left="5182" w:hanging="360"/>
      </w:pPr>
    </w:lvl>
    <w:lvl w:ilvl="7" w:tplc="2C0A0019" w:tentative="1">
      <w:start w:val="1"/>
      <w:numFmt w:val="lowerLetter"/>
      <w:lvlText w:val="%8."/>
      <w:lvlJc w:val="left"/>
      <w:pPr>
        <w:ind w:left="5902" w:hanging="360"/>
      </w:pPr>
    </w:lvl>
    <w:lvl w:ilvl="8" w:tplc="2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ABD1C3A"/>
    <w:multiLevelType w:val="hybridMultilevel"/>
    <w:tmpl w:val="F53453AE"/>
    <w:lvl w:ilvl="0" w:tplc="B780496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23D8C"/>
    <w:multiLevelType w:val="hybridMultilevel"/>
    <w:tmpl w:val="BF721100"/>
    <w:lvl w:ilvl="0" w:tplc="2C0A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81F0219"/>
    <w:multiLevelType w:val="hybridMultilevel"/>
    <w:tmpl w:val="7154208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592BAF"/>
    <w:multiLevelType w:val="hybridMultilevel"/>
    <w:tmpl w:val="F7E0FF44"/>
    <w:lvl w:ilvl="0" w:tplc="71DEED4A">
      <w:start w:val="1"/>
      <w:numFmt w:val="lowerLetter"/>
      <w:lvlText w:val="%1)"/>
      <w:lvlJc w:val="left"/>
      <w:pPr>
        <w:ind w:left="862" w:hanging="360"/>
      </w:pPr>
      <w:rPr>
        <w:b/>
        <w:sz w:val="24"/>
      </w:rPr>
    </w:lvl>
    <w:lvl w:ilvl="1" w:tplc="2C0A0019" w:tentative="1">
      <w:start w:val="1"/>
      <w:numFmt w:val="lowerLetter"/>
      <w:lvlText w:val="%2."/>
      <w:lvlJc w:val="left"/>
      <w:pPr>
        <w:ind w:left="1582" w:hanging="360"/>
      </w:pPr>
    </w:lvl>
    <w:lvl w:ilvl="2" w:tplc="2C0A001B" w:tentative="1">
      <w:start w:val="1"/>
      <w:numFmt w:val="lowerRoman"/>
      <w:lvlText w:val="%3."/>
      <w:lvlJc w:val="right"/>
      <w:pPr>
        <w:ind w:left="2302" w:hanging="180"/>
      </w:pPr>
    </w:lvl>
    <w:lvl w:ilvl="3" w:tplc="2C0A000F" w:tentative="1">
      <w:start w:val="1"/>
      <w:numFmt w:val="decimal"/>
      <w:lvlText w:val="%4."/>
      <w:lvlJc w:val="left"/>
      <w:pPr>
        <w:ind w:left="3022" w:hanging="360"/>
      </w:pPr>
    </w:lvl>
    <w:lvl w:ilvl="4" w:tplc="2C0A0019" w:tentative="1">
      <w:start w:val="1"/>
      <w:numFmt w:val="lowerLetter"/>
      <w:lvlText w:val="%5."/>
      <w:lvlJc w:val="left"/>
      <w:pPr>
        <w:ind w:left="3742" w:hanging="360"/>
      </w:pPr>
    </w:lvl>
    <w:lvl w:ilvl="5" w:tplc="2C0A001B" w:tentative="1">
      <w:start w:val="1"/>
      <w:numFmt w:val="lowerRoman"/>
      <w:lvlText w:val="%6."/>
      <w:lvlJc w:val="right"/>
      <w:pPr>
        <w:ind w:left="4462" w:hanging="180"/>
      </w:pPr>
    </w:lvl>
    <w:lvl w:ilvl="6" w:tplc="2C0A000F" w:tentative="1">
      <w:start w:val="1"/>
      <w:numFmt w:val="decimal"/>
      <w:lvlText w:val="%7."/>
      <w:lvlJc w:val="left"/>
      <w:pPr>
        <w:ind w:left="5182" w:hanging="360"/>
      </w:pPr>
    </w:lvl>
    <w:lvl w:ilvl="7" w:tplc="2C0A0019" w:tentative="1">
      <w:start w:val="1"/>
      <w:numFmt w:val="lowerLetter"/>
      <w:lvlText w:val="%8."/>
      <w:lvlJc w:val="left"/>
      <w:pPr>
        <w:ind w:left="5902" w:hanging="360"/>
      </w:pPr>
    </w:lvl>
    <w:lvl w:ilvl="8" w:tplc="2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8F202C"/>
    <w:multiLevelType w:val="hybridMultilevel"/>
    <w:tmpl w:val="29563434"/>
    <w:lvl w:ilvl="0" w:tplc="1F7C40C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7D325C"/>
    <w:multiLevelType w:val="hybridMultilevel"/>
    <w:tmpl w:val="F2E0306E"/>
    <w:lvl w:ilvl="0" w:tplc="62D879E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B2471"/>
    <w:multiLevelType w:val="hybridMultilevel"/>
    <w:tmpl w:val="553A228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E41193"/>
    <w:multiLevelType w:val="hybridMultilevel"/>
    <w:tmpl w:val="EA18298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2D0A9A"/>
    <w:multiLevelType w:val="hybridMultilevel"/>
    <w:tmpl w:val="C15202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9A52681"/>
    <w:multiLevelType w:val="hybridMultilevel"/>
    <w:tmpl w:val="9A543836"/>
    <w:lvl w:ilvl="0" w:tplc="C9789990">
      <w:start w:val="1"/>
      <w:numFmt w:val="decimal"/>
      <w:pStyle w:val="Heading2"/>
      <w:lvlText w:val="%1."/>
      <w:lvlJc w:val="left"/>
      <w:pPr>
        <w:ind w:left="502" w:hanging="360"/>
      </w:pPr>
    </w:lvl>
    <w:lvl w:ilvl="1" w:tplc="2C0A0019" w:tentative="1">
      <w:start w:val="1"/>
      <w:numFmt w:val="lowerLetter"/>
      <w:lvlText w:val="%2."/>
      <w:lvlJc w:val="left"/>
      <w:pPr>
        <w:ind w:left="1222" w:hanging="360"/>
      </w:pPr>
    </w:lvl>
    <w:lvl w:ilvl="2" w:tplc="2C0A001B" w:tentative="1">
      <w:start w:val="1"/>
      <w:numFmt w:val="lowerRoman"/>
      <w:lvlText w:val="%3."/>
      <w:lvlJc w:val="right"/>
      <w:pPr>
        <w:ind w:left="1942" w:hanging="180"/>
      </w:pPr>
    </w:lvl>
    <w:lvl w:ilvl="3" w:tplc="2C0A000F" w:tentative="1">
      <w:start w:val="1"/>
      <w:numFmt w:val="decimal"/>
      <w:lvlText w:val="%4."/>
      <w:lvlJc w:val="left"/>
      <w:pPr>
        <w:ind w:left="2662" w:hanging="360"/>
      </w:pPr>
    </w:lvl>
    <w:lvl w:ilvl="4" w:tplc="2C0A0019" w:tentative="1">
      <w:start w:val="1"/>
      <w:numFmt w:val="lowerLetter"/>
      <w:lvlText w:val="%5."/>
      <w:lvlJc w:val="left"/>
      <w:pPr>
        <w:ind w:left="3382" w:hanging="360"/>
      </w:pPr>
    </w:lvl>
    <w:lvl w:ilvl="5" w:tplc="2C0A001B" w:tentative="1">
      <w:start w:val="1"/>
      <w:numFmt w:val="lowerRoman"/>
      <w:lvlText w:val="%6."/>
      <w:lvlJc w:val="right"/>
      <w:pPr>
        <w:ind w:left="4102" w:hanging="180"/>
      </w:pPr>
    </w:lvl>
    <w:lvl w:ilvl="6" w:tplc="2C0A000F" w:tentative="1">
      <w:start w:val="1"/>
      <w:numFmt w:val="decimal"/>
      <w:lvlText w:val="%7."/>
      <w:lvlJc w:val="left"/>
      <w:pPr>
        <w:ind w:left="4822" w:hanging="360"/>
      </w:pPr>
    </w:lvl>
    <w:lvl w:ilvl="7" w:tplc="2C0A0019" w:tentative="1">
      <w:start w:val="1"/>
      <w:numFmt w:val="lowerLetter"/>
      <w:lvlText w:val="%8."/>
      <w:lvlJc w:val="left"/>
      <w:pPr>
        <w:ind w:left="5542" w:hanging="360"/>
      </w:pPr>
    </w:lvl>
    <w:lvl w:ilvl="8" w:tplc="2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9DF5305"/>
    <w:multiLevelType w:val="hybridMultilevel"/>
    <w:tmpl w:val="F82AFD8C"/>
    <w:lvl w:ilvl="0" w:tplc="6B16ADB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67AC2"/>
    <w:multiLevelType w:val="hybridMultilevel"/>
    <w:tmpl w:val="F7B47B5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FC5A64"/>
    <w:multiLevelType w:val="hybridMultilevel"/>
    <w:tmpl w:val="FE48C39E"/>
    <w:lvl w:ilvl="0" w:tplc="0EF2B7BE">
      <w:start w:val="1"/>
      <w:numFmt w:val="lowerLetter"/>
      <w:lvlText w:val="%1)"/>
      <w:lvlJc w:val="left"/>
      <w:pPr>
        <w:ind w:left="785" w:hanging="360"/>
      </w:pPr>
      <w:rPr>
        <w:rFonts w:hint="default"/>
        <w:b/>
        <w:sz w:val="24"/>
        <w:szCs w:val="2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B21824"/>
    <w:multiLevelType w:val="hybridMultilevel"/>
    <w:tmpl w:val="3E7435AA"/>
    <w:lvl w:ilvl="0" w:tplc="3E42E05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454789"/>
    <w:multiLevelType w:val="hybridMultilevel"/>
    <w:tmpl w:val="327C35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0"/>
  </w:num>
  <w:num w:numId="4">
    <w:abstractNumId w:val="9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10"/>
  </w:num>
  <w:num w:numId="10">
    <w:abstractNumId w:val="18"/>
  </w:num>
  <w:num w:numId="11">
    <w:abstractNumId w:val="19"/>
  </w:num>
  <w:num w:numId="12">
    <w:abstractNumId w:val="5"/>
  </w:num>
  <w:num w:numId="13">
    <w:abstractNumId w:val="3"/>
  </w:num>
  <w:num w:numId="14">
    <w:abstractNumId w:val="1"/>
  </w:num>
  <w:num w:numId="15">
    <w:abstractNumId w:val="12"/>
  </w:num>
  <w:num w:numId="16">
    <w:abstractNumId w:val="13"/>
  </w:num>
  <w:num w:numId="17">
    <w:abstractNumId w:val="21"/>
  </w:num>
  <w:num w:numId="18">
    <w:abstractNumId w:val="15"/>
  </w:num>
  <w:num w:numId="19">
    <w:abstractNumId w:val="6"/>
  </w:num>
  <w:num w:numId="20">
    <w:abstractNumId w:val="22"/>
  </w:num>
  <w:num w:numId="21">
    <w:abstractNumId w:val="0"/>
  </w:num>
  <w:num w:numId="22">
    <w:abstractNumId w:val="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lignBordersAndEdge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4A0"/>
    <w:rsid w:val="000274E6"/>
    <w:rsid w:val="0005107B"/>
    <w:rsid w:val="000B7974"/>
    <w:rsid w:val="001900EF"/>
    <w:rsid w:val="00277B44"/>
    <w:rsid w:val="00287C2C"/>
    <w:rsid w:val="00287F67"/>
    <w:rsid w:val="002C6824"/>
    <w:rsid w:val="00315466"/>
    <w:rsid w:val="003504A0"/>
    <w:rsid w:val="003763F4"/>
    <w:rsid w:val="003D6A59"/>
    <w:rsid w:val="00400653"/>
    <w:rsid w:val="0049258F"/>
    <w:rsid w:val="004E37AB"/>
    <w:rsid w:val="004E7BBF"/>
    <w:rsid w:val="00564663"/>
    <w:rsid w:val="00584D3D"/>
    <w:rsid w:val="005A6D56"/>
    <w:rsid w:val="005F2C61"/>
    <w:rsid w:val="00666FB6"/>
    <w:rsid w:val="006B2A9F"/>
    <w:rsid w:val="006E4AC0"/>
    <w:rsid w:val="007234E6"/>
    <w:rsid w:val="0073125A"/>
    <w:rsid w:val="0078084E"/>
    <w:rsid w:val="007D784C"/>
    <w:rsid w:val="00861814"/>
    <w:rsid w:val="008C26BB"/>
    <w:rsid w:val="0092770E"/>
    <w:rsid w:val="00960490"/>
    <w:rsid w:val="00A83829"/>
    <w:rsid w:val="00AB72E9"/>
    <w:rsid w:val="00AD4B40"/>
    <w:rsid w:val="00B10A3C"/>
    <w:rsid w:val="00B36E7B"/>
    <w:rsid w:val="00BC541A"/>
    <w:rsid w:val="00C54F3D"/>
    <w:rsid w:val="00C97F1F"/>
    <w:rsid w:val="00CF1110"/>
    <w:rsid w:val="00CF1147"/>
    <w:rsid w:val="00DE5E6A"/>
    <w:rsid w:val="00E16EAD"/>
    <w:rsid w:val="00EE619C"/>
    <w:rsid w:val="00FD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4004D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A0"/>
    <w:pPr>
      <w:suppressAutoHyphens/>
      <w:spacing w:after="200" w:line="276" w:lineRule="auto"/>
    </w:pPr>
    <w:rPr>
      <w:lang w:val="es-E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04A0"/>
    <w:pPr>
      <w:keepNext/>
      <w:keepLines/>
      <w:numPr>
        <w:numId w:val="1"/>
      </w:numPr>
      <w:suppressAutoHyphens w:val="0"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  <w:lang w:val="es-A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04A0"/>
    <w:rPr>
      <w:rFonts w:ascii="Arial" w:eastAsiaTheme="majorEastAsia" w:hAnsi="Arial" w:cstheme="majorBidi"/>
      <w:b/>
      <w:bCs/>
      <w:sz w:val="24"/>
      <w:szCs w:val="26"/>
    </w:rPr>
  </w:style>
  <w:style w:type="paragraph" w:styleId="Header">
    <w:name w:val="header"/>
    <w:basedOn w:val="Normal"/>
    <w:link w:val="Head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A0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A0"/>
    <w:rPr>
      <w:lang w:val="es-ES"/>
    </w:rPr>
  </w:style>
  <w:style w:type="character" w:customStyle="1" w:styleId="EnlacedeInternet">
    <w:name w:val="Enlace de Internet"/>
    <w:basedOn w:val="DefaultParagraphFont"/>
    <w:uiPriority w:val="99"/>
    <w:semiHidden/>
    <w:unhideWhenUsed/>
    <w:rsid w:val="003504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B797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C6824"/>
    <w:pPr>
      <w:suppressAutoHyphens w:val="0"/>
      <w:spacing w:line="240" w:lineRule="auto"/>
      <w:jc w:val="both"/>
    </w:pPr>
    <w:rPr>
      <w:rFonts w:ascii="Arial" w:hAnsi="Arial"/>
      <w:b/>
      <w:bCs/>
      <w:color w:val="4472C4" w:themeColor="accent1"/>
      <w:sz w:val="18"/>
      <w:szCs w:val="18"/>
      <w:lang w:val="es-AR"/>
    </w:rPr>
  </w:style>
  <w:style w:type="table" w:styleId="TableGrid">
    <w:name w:val="Table Grid"/>
    <w:basedOn w:val="TableNormal"/>
    <w:uiPriority w:val="59"/>
    <w:rsid w:val="002C6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6824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F4"/>
    <w:rPr>
      <w:rFonts w:ascii="Tahoma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A0"/>
    <w:pPr>
      <w:suppressAutoHyphens/>
      <w:spacing w:after="200" w:line="276" w:lineRule="auto"/>
    </w:pPr>
    <w:rPr>
      <w:lang w:val="es-E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04A0"/>
    <w:pPr>
      <w:keepNext/>
      <w:keepLines/>
      <w:numPr>
        <w:numId w:val="1"/>
      </w:numPr>
      <w:suppressAutoHyphens w:val="0"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  <w:lang w:val="es-A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504A0"/>
    <w:rPr>
      <w:rFonts w:ascii="Arial" w:eastAsiaTheme="majorEastAsia" w:hAnsi="Arial" w:cstheme="majorBidi"/>
      <w:b/>
      <w:bCs/>
      <w:sz w:val="24"/>
      <w:szCs w:val="26"/>
    </w:rPr>
  </w:style>
  <w:style w:type="paragraph" w:styleId="Header">
    <w:name w:val="header"/>
    <w:basedOn w:val="Normal"/>
    <w:link w:val="Head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A0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3504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A0"/>
    <w:rPr>
      <w:lang w:val="es-ES"/>
    </w:rPr>
  </w:style>
  <w:style w:type="character" w:customStyle="1" w:styleId="EnlacedeInternet">
    <w:name w:val="Enlace de Internet"/>
    <w:basedOn w:val="DefaultParagraphFont"/>
    <w:uiPriority w:val="99"/>
    <w:semiHidden/>
    <w:unhideWhenUsed/>
    <w:rsid w:val="003504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B797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C6824"/>
    <w:pPr>
      <w:suppressAutoHyphens w:val="0"/>
      <w:spacing w:line="240" w:lineRule="auto"/>
      <w:jc w:val="both"/>
    </w:pPr>
    <w:rPr>
      <w:rFonts w:ascii="Arial" w:hAnsi="Arial"/>
      <w:b/>
      <w:bCs/>
      <w:color w:val="4472C4" w:themeColor="accent1"/>
      <w:sz w:val="18"/>
      <w:szCs w:val="18"/>
      <w:lang w:val="es-AR"/>
    </w:rPr>
  </w:style>
  <w:style w:type="table" w:styleId="TableGrid">
    <w:name w:val="Table Grid"/>
    <w:basedOn w:val="TableNormal"/>
    <w:uiPriority w:val="59"/>
    <w:rsid w:val="002C6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6824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F4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3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fio.unam.edu.ar" TargetMode="External"/><Relationship Id="rId1" Type="http://schemas.openxmlformats.org/officeDocument/2006/relationships/hyperlink" Target="http://www.fio.unam.edu.a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FFF15-9C54-4995-B2D3-2C376EB2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576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alumno</dc:creator>
  <cp:keywords/>
  <dc:description/>
  <cp:lastModifiedBy>Cristian</cp:lastModifiedBy>
  <cp:revision>26</cp:revision>
  <cp:lastPrinted>2017-08-12T20:23:00Z</cp:lastPrinted>
  <dcterms:created xsi:type="dcterms:W3CDTF">2017-08-12T19:16:00Z</dcterms:created>
  <dcterms:modified xsi:type="dcterms:W3CDTF">2020-10-14T11:31:00Z</dcterms:modified>
</cp:coreProperties>
</file>